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120EE" w14:textId="4FAE760D" w:rsidR="0088514C" w:rsidRDefault="000129F1" w:rsidP="0088514C">
      <w:pPr>
        <w:ind w:right="-694"/>
        <w:jc w:val="both"/>
        <w:rPr>
          <w:rFonts w:ascii="Batang" w:eastAsia="Batang" w:hAnsi="Batang"/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41CF" wp14:editId="1BB599F0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802F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8.9pt" to="884.8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o5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usifZi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AmdT1l2gAAAAYBAAAPAAAAZHJzL2Rvd25yZXYueG1sTI/BTsMwEETv&#10;SP0Ha5G4VNShkVoIcaoKyI0LLYjrNl6SiHidxm4b+HoW9QDHmVnNvM1Xo+vUkYbQejZwM0tAEVfe&#10;tlwbeN2W17egQkS22HkmA18UYFVMLnLMrD/xCx03sVZSwiFDA02MfaZ1qBpyGGa+J5bsww8Oo8ih&#10;1nbAk5S7Ts+TZKEdtiwLDfb00FD1uTk4A6F8o335Pa2myXtae5rvH5+f0Jiry3F9DyrSGP+O4Rdf&#10;0KEQpp0/sA2qMyCPRAPpUvglvUsXYuzOhi5y/R+/+AEAAP//AwBQSwECLQAUAAYACAAAACEAtoM4&#10;kv4AAADhAQAAEwAAAAAAAAAAAAAAAAAAAAAAW0NvbnRlbnRfVHlwZXNdLnhtbFBLAQItABQABgAI&#10;AAAAIQA4/SH/1gAAAJQBAAALAAAAAAAAAAAAAAAAAC8BAABfcmVscy8ucmVsc1BLAQItABQABgAI&#10;AAAAIQA5Poo5HQIAADYEAAAOAAAAAAAAAAAAAAAAAC4CAABkcnMvZTJvRG9jLnhtbFBLAQItABQA&#10;BgAIAAAAIQAmdT1l2gAAAAYBAAAPAAAAAAAAAAAAAAAAAHcEAABkcnMvZG93bnJldi54bWxQSwUG&#10;AAAAAAQABADzAAAAfgUAAAAA&#10;">
                <w10:wrap anchorx="margin"/>
              </v:line>
            </w:pict>
          </mc:Fallback>
        </mc:AlternateContent>
      </w:r>
      <w:r w:rsidR="0088514C">
        <w:rPr>
          <w:rFonts w:ascii="Batang" w:eastAsia="Batang" w:hAnsi="Batang" w:hint="eastAsia"/>
          <w:b/>
          <w:sz w:val="28"/>
          <w:szCs w:val="28"/>
        </w:rPr>
        <w:t xml:space="preserve">Catherine Tait     </w:t>
      </w:r>
      <w:r w:rsidR="0088514C" w:rsidRPr="00951A25">
        <w:rPr>
          <w:rFonts w:ascii="Batang" w:eastAsia="Batang" w:hAnsi="Batang" w:hint="eastAsia"/>
          <w:b/>
          <w:sz w:val="24"/>
          <w:szCs w:val="24"/>
        </w:rPr>
        <w:t>P.O. Box 274 Castlemaine Vic 3450 Ph 5472</w:t>
      </w:r>
      <w:r w:rsidR="0088514C" w:rsidRPr="00951A25">
        <w:rPr>
          <w:rFonts w:ascii="Batang" w:eastAsia="Batang" w:hAnsi="Batang"/>
          <w:b/>
          <w:sz w:val="24"/>
          <w:szCs w:val="24"/>
        </w:rPr>
        <w:t xml:space="preserve"> </w:t>
      </w:r>
      <w:r w:rsidR="0088514C" w:rsidRPr="00951A25">
        <w:rPr>
          <w:rFonts w:ascii="Batang" w:eastAsia="Batang" w:hAnsi="Batang" w:hint="eastAsia"/>
          <w:b/>
          <w:sz w:val="24"/>
          <w:szCs w:val="24"/>
        </w:rPr>
        <w:t>5120</w:t>
      </w:r>
    </w:p>
    <w:p w14:paraId="3A823E0F" w14:textId="4B06F2F4" w:rsidR="001B672F" w:rsidRDefault="000E44B2" w:rsidP="000E44B2">
      <w:pPr>
        <w:ind w:right="-694"/>
        <w:jc w:val="both"/>
        <w:rPr>
          <w:sz w:val="24"/>
          <w:szCs w:val="24"/>
        </w:rPr>
      </w:pPr>
      <w:r w:rsidRPr="00CE2EEE">
        <w:rPr>
          <w:rFonts w:ascii="Batang" w:eastAsia="Batang" w:hAnsi="Batang" w:hint="eastAsia"/>
          <w:b/>
          <w:sz w:val="24"/>
          <w:szCs w:val="24"/>
        </w:rPr>
        <w:t>ABM 887374911300</w:t>
      </w:r>
      <w:r w:rsidR="00583259">
        <w:rPr>
          <w:rFonts w:ascii="Batang" w:eastAsia="Batang" w:hAnsi="Batang"/>
          <w:b/>
          <w:sz w:val="24"/>
          <w:szCs w:val="24"/>
        </w:rPr>
        <w:t xml:space="preserve">  </w:t>
      </w:r>
      <w:hyperlink r:id="rId4" w:history="1">
        <w:r w:rsidR="00EA05ED" w:rsidRPr="00CE5490">
          <w:rPr>
            <w:rStyle w:val="Hyperlink"/>
            <w:rFonts w:ascii="Batang" w:eastAsia="Batang" w:hAnsi="Batang"/>
            <w:b/>
            <w:sz w:val="24"/>
            <w:szCs w:val="24"/>
          </w:rPr>
          <w:t>www.</w:t>
        </w:r>
        <w:r w:rsidR="00EA05ED" w:rsidRPr="00CE5490">
          <w:rPr>
            <w:rStyle w:val="Hyperlink"/>
            <w:sz w:val="24"/>
            <w:szCs w:val="24"/>
          </w:rPr>
          <w:t>catherinetaitartist.com.au</w:t>
        </w:r>
      </w:hyperlink>
    </w:p>
    <w:p w14:paraId="7EA52638" w14:textId="77777777" w:rsidR="00EA05ED" w:rsidRPr="00CE2EEE" w:rsidRDefault="00EA05ED" w:rsidP="000E44B2">
      <w:pPr>
        <w:ind w:right="-694"/>
        <w:jc w:val="both"/>
        <w:rPr>
          <w:rFonts w:ascii="Batang" w:eastAsia="Batang" w:hAnsi="Batang"/>
          <w:b/>
          <w:sz w:val="24"/>
          <w:szCs w:val="24"/>
        </w:rPr>
      </w:pPr>
    </w:p>
    <w:p w14:paraId="31939C38" w14:textId="77777777" w:rsidR="0088514C" w:rsidRDefault="0088514C" w:rsidP="0088514C">
      <w:pPr>
        <w:ind w:right="-694"/>
        <w:rPr>
          <w:rFonts w:ascii="Arial" w:eastAsia="Batang" w:hAnsi="Arial" w:cs="Arial"/>
          <w:b/>
        </w:rPr>
      </w:pPr>
      <w:r w:rsidRPr="00A3159B">
        <w:rPr>
          <w:rFonts w:ascii="Arial" w:eastAsia="Batang" w:hAnsi="Arial" w:cs="Arial"/>
          <w:b/>
        </w:rPr>
        <w:t xml:space="preserve">Winner of over </w:t>
      </w:r>
      <w:r>
        <w:rPr>
          <w:rFonts w:ascii="Arial" w:eastAsia="Batang" w:hAnsi="Arial" w:cs="Arial"/>
          <w:b/>
        </w:rPr>
        <w:t>30</w:t>
      </w:r>
      <w:r w:rsidRPr="00A3159B">
        <w:rPr>
          <w:rFonts w:ascii="Arial" w:eastAsia="Batang" w:hAnsi="Arial" w:cs="Arial"/>
          <w:b/>
        </w:rPr>
        <w:t xml:space="preserve"> aw</w:t>
      </w:r>
      <w:r>
        <w:rPr>
          <w:rFonts w:ascii="Arial" w:eastAsia="Batang" w:hAnsi="Arial" w:cs="Arial"/>
          <w:b/>
        </w:rPr>
        <w:t>ards including highly commended</w:t>
      </w:r>
    </w:p>
    <w:p w14:paraId="06DCD0DC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Winner sculpture award 2008, 2010</w:t>
      </w:r>
    </w:p>
    <w:p w14:paraId="60454A75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Winner of 3 awards Camberwell Rotary Art Show Melbourne 1999, 2003, 2007</w:t>
      </w:r>
      <w:r w:rsidRPr="00A3159B">
        <w:rPr>
          <w:rFonts w:ascii="Arial" w:eastAsia="Batang" w:hAnsi="Arial" w:cs="Arial"/>
        </w:rPr>
        <w:tab/>
      </w:r>
    </w:p>
    <w:p w14:paraId="5D464FBB" w14:textId="77777777" w:rsidR="0088514C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Highly commended for the James Farrell self-portrait prize 2001,</w:t>
      </w:r>
    </w:p>
    <w:p w14:paraId="6D6DA1FB" w14:textId="52AC4F50" w:rsidR="0088514C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Awarded Hepburn springs Latrobe University landscape award 2010, 11</w:t>
      </w:r>
      <w:r w:rsidR="00494F87">
        <w:rPr>
          <w:rFonts w:ascii="Arial" w:eastAsia="Batang" w:hAnsi="Arial" w:cs="Arial"/>
        </w:rPr>
        <w:t>,</w:t>
      </w:r>
      <w:r w:rsidRPr="00A3159B">
        <w:rPr>
          <w:rFonts w:ascii="Arial" w:eastAsia="Batang" w:hAnsi="Arial" w:cs="Arial"/>
        </w:rPr>
        <w:t xml:space="preserve"> 14</w:t>
      </w:r>
      <w:r>
        <w:rPr>
          <w:rFonts w:ascii="Arial" w:eastAsia="Batang" w:hAnsi="Arial" w:cs="Arial"/>
        </w:rPr>
        <w:t xml:space="preserve"> </w:t>
      </w:r>
      <w:r w:rsidR="00494F87">
        <w:rPr>
          <w:rFonts w:ascii="Arial" w:eastAsia="Batang" w:hAnsi="Arial" w:cs="Arial"/>
        </w:rPr>
        <w:t>&amp; 17</w:t>
      </w:r>
    </w:p>
    <w:p w14:paraId="21EC0D5A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MANet portrait prize High commendation 2016</w:t>
      </w:r>
    </w:p>
    <w:p w14:paraId="77C8F036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Best in exhibit St Pauls Art prize 2013, Kyneton 2014, Flanagan Ballarat 2013,</w:t>
      </w:r>
    </w:p>
    <w:p w14:paraId="72B4427F" w14:textId="4AB7C25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Bendigo Easter Rotary 2012, Harcourt 2010, and people’s choice,</w:t>
      </w:r>
      <w:r>
        <w:rPr>
          <w:rFonts w:ascii="Arial" w:eastAsia="Batang" w:hAnsi="Arial" w:cs="Arial"/>
        </w:rPr>
        <w:t xml:space="preserve"> best oil 2013, highly commendation 2013, 14</w:t>
      </w:r>
      <w:r w:rsidR="00494F87">
        <w:rPr>
          <w:rFonts w:ascii="Arial" w:eastAsia="Batang" w:hAnsi="Arial" w:cs="Arial"/>
        </w:rPr>
        <w:t>,</w:t>
      </w:r>
      <w:r>
        <w:rPr>
          <w:rFonts w:ascii="Arial" w:eastAsia="Batang" w:hAnsi="Arial" w:cs="Arial"/>
        </w:rPr>
        <w:t>15</w:t>
      </w:r>
      <w:r w:rsidRPr="00A3159B">
        <w:rPr>
          <w:rFonts w:ascii="Arial" w:eastAsia="Batang" w:hAnsi="Arial" w:cs="Arial"/>
        </w:rPr>
        <w:t xml:space="preserve"> </w:t>
      </w:r>
      <w:r w:rsidR="00494F87">
        <w:rPr>
          <w:rFonts w:ascii="Arial" w:eastAsia="Batang" w:hAnsi="Arial" w:cs="Arial"/>
        </w:rPr>
        <w:t>&amp; 18</w:t>
      </w:r>
      <w:r w:rsidR="001477C3">
        <w:rPr>
          <w:rFonts w:ascii="Arial" w:eastAsia="Batang" w:hAnsi="Arial" w:cs="Arial"/>
        </w:rPr>
        <w:t xml:space="preserve"> </w:t>
      </w:r>
      <w:r w:rsidRPr="00A3159B">
        <w:rPr>
          <w:rFonts w:ascii="Arial" w:eastAsia="Batang" w:hAnsi="Arial" w:cs="Arial"/>
        </w:rPr>
        <w:t xml:space="preserve">Castlemaine 2009, </w:t>
      </w:r>
      <w:r w:rsidR="00EA05ED">
        <w:rPr>
          <w:rFonts w:ascii="Arial" w:eastAsia="Batang" w:hAnsi="Arial" w:cs="Arial"/>
        </w:rPr>
        <w:t>2018</w:t>
      </w:r>
      <w:bookmarkStart w:id="0" w:name="_GoBack"/>
      <w:bookmarkEnd w:id="0"/>
    </w:p>
    <w:p w14:paraId="188D9C99" w14:textId="49B28471" w:rsidR="003B46C0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3 awards King River Valley Art Exhibition</w:t>
      </w:r>
    </w:p>
    <w:p w14:paraId="025E9531" w14:textId="77777777" w:rsidR="001477C3" w:rsidRPr="00A3159B" w:rsidRDefault="001477C3" w:rsidP="001477C3">
      <w:pPr>
        <w:ind w:right="-694"/>
        <w:rPr>
          <w:rFonts w:ascii="Arial" w:eastAsia="Batang" w:hAnsi="Arial" w:cs="Arial"/>
        </w:rPr>
      </w:pPr>
    </w:p>
    <w:p w14:paraId="018E3A84" w14:textId="1083B96D" w:rsidR="001477C3" w:rsidRPr="00A3159B" w:rsidRDefault="001477C3" w:rsidP="001477C3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Short listed for</w:t>
      </w:r>
      <w:r w:rsidR="00D35B4D">
        <w:rPr>
          <w:rFonts w:ascii="Arial" w:eastAsia="Batang" w:hAnsi="Arial" w:cs="Arial"/>
        </w:rPr>
        <w:t xml:space="preserve"> Petite Pieces exhibition</w:t>
      </w:r>
      <w:r w:rsidRPr="00A3159B">
        <w:rPr>
          <w:rFonts w:ascii="Arial" w:eastAsia="Batang" w:hAnsi="Arial" w:cs="Arial"/>
        </w:rPr>
        <w:t xml:space="preserve"> </w:t>
      </w:r>
      <w:r w:rsidR="00D35B4D">
        <w:rPr>
          <w:rFonts w:ascii="Arial" w:eastAsia="Batang" w:hAnsi="Arial" w:cs="Arial"/>
        </w:rPr>
        <w:t>Aspire Gallery Queensland 2019</w:t>
      </w:r>
      <w:r w:rsidR="00D35B4D">
        <w:rPr>
          <w:rFonts w:ascii="Arial" w:eastAsia="Batang" w:hAnsi="Arial" w:cs="Arial"/>
        </w:rPr>
        <w:br/>
      </w:r>
      <w:r w:rsidRPr="00A3159B">
        <w:rPr>
          <w:rFonts w:ascii="Arial" w:eastAsia="Batang" w:hAnsi="Arial" w:cs="Arial"/>
        </w:rPr>
        <w:t>EMSLA Coffs harbour, 2007,08,09,10, 11, 13, 14</w:t>
      </w:r>
      <w:r>
        <w:rPr>
          <w:rFonts w:ascii="Arial" w:eastAsia="Batang" w:hAnsi="Arial" w:cs="Arial"/>
        </w:rPr>
        <w:t xml:space="preserve"> &amp; 2015</w:t>
      </w:r>
    </w:p>
    <w:p w14:paraId="0BBD542E" w14:textId="436F269E" w:rsidR="003B46C0" w:rsidRDefault="003B46C0" w:rsidP="003B46C0">
      <w:pPr>
        <w:ind w:right="-69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Toorak sculpture Walk and Painting Walk 2017</w:t>
      </w:r>
      <w:r w:rsidR="00494F87">
        <w:rPr>
          <w:rFonts w:ascii="Arial" w:eastAsia="Batang" w:hAnsi="Arial" w:cs="Arial"/>
        </w:rPr>
        <w:t>,2018 &amp; 2019</w:t>
      </w:r>
    </w:p>
    <w:p w14:paraId="79531DD5" w14:textId="587A5EB8" w:rsidR="0088514C" w:rsidRDefault="003B46C0" w:rsidP="0088514C">
      <w:pPr>
        <w:ind w:right="-69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NSW Plein air landscape prize 2017</w:t>
      </w:r>
      <w:r w:rsidR="00494F87">
        <w:rPr>
          <w:rFonts w:ascii="Arial" w:eastAsia="Batang" w:hAnsi="Arial" w:cs="Arial"/>
        </w:rPr>
        <w:t>, 2018</w:t>
      </w:r>
    </w:p>
    <w:p w14:paraId="65C23827" w14:textId="0629884D" w:rsidR="0088514C" w:rsidRPr="00A3159B" w:rsidRDefault="003B46C0" w:rsidP="001477C3">
      <w:pPr>
        <w:ind w:right="-69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M16 drawing prize 2016</w:t>
      </w:r>
    </w:p>
    <w:p w14:paraId="66F12CFF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 xml:space="preserve">Percival portrait award 2011,2012 &amp; Cowra Colleen award 2011, </w:t>
      </w:r>
    </w:p>
    <w:p w14:paraId="4D582401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 xml:space="preserve">She exhibition 2012,13,14 </w:t>
      </w:r>
      <w:r>
        <w:rPr>
          <w:rFonts w:ascii="Arial" w:eastAsia="Batang" w:hAnsi="Arial" w:cs="Arial"/>
        </w:rPr>
        <w:t>&amp; 2016</w:t>
      </w:r>
    </w:p>
    <w:p w14:paraId="496A0D62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Flanagan art award 2011,12,13</w:t>
      </w:r>
      <w:r>
        <w:rPr>
          <w:rFonts w:ascii="Arial" w:eastAsia="Batang" w:hAnsi="Arial" w:cs="Arial"/>
        </w:rPr>
        <w:t>, &amp; 14</w:t>
      </w:r>
    </w:p>
    <w:p w14:paraId="04904C56" w14:textId="77777777" w:rsidR="0088514C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Len Fox award Castlemaine 2011 and 2013</w:t>
      </w:r>
    </w:p>
    <w:p w14:paraId="2ECD29A7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</w:p>
    <w:p w14:paraId="0FC3BE2B" w14:textId="77777777" w:rsidR="0088514C" w:rsidRDefault="0088514C" w:rsidP="0088514C">
      <w:pPr>
        <w:ind w:right="-694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2013-15 Studied</w:t>
      </w:r>
      <w:r w:rsidRPr="00A3159B">
        <w:rPr>
          <w:rFonts w:ascii="Arial" w:eastAsia="Batang" w:hAnsi="Arial" w:cs="Arial"/>
          <w:b/>
        </w:rPr>
        <w:t xml:space="preserve"> Life drawing </w:t>
      </w:r>
      <w:r>
        <w:rPr>
          <w:rFonts w:ascii="Arial" w:eastAsia="Batang" w:hAnsi="Arial" w:cs="Arial"/>
          <w:b/>
        </w:rPr>
        <w:t xml:space="preserve">and painting </w:t>
      </w:r>
      <w:r w:rsidRPr="00A3159B">
        <w:rPr>
          <w:rFonts w:ascii="Arial" w:eastAsia="Batang" w:hAnsi="Arial" w:cs="Arial"/>
          <w:b/>
        </w:rPr>
        <w:t>with Jeff Makin</w:t>
      </w:r>
      <w:r>
        <w:rPr>
          <w:rFonts w:ascii="Arial" w:eastAsia="Batang" w:hAnsi="Arial" w:cs="Arial"/>
          <w:b/>
        </w:rPr>
        <w:t>:</w:t>
      </w:r>
      <w:r w:rsidRPr="00A3159B">
        <w:rPr>
          <w:rFonts w:ascii="Arial" w:eastAsia="Batang" w:hAnsi="Arial" w:cs="Arial"/>
          <w:b/>
        </w:rPr>
        <w:t xml:space="preserve"> Chewton studio</w:t>
      </w:r>
    </w:p>
    <w:p w14:paraId="363CF345" w14:textId="1B4646F7" w:rsidR="0088514C" w:rsidRPr="00A3159B" w:rsidRDefault="0088514C" w:rsidP="0088514C">
      <w:pPr>
        <w:ind w:right="-694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October 2015 Travelled to Florence to study Portraiture in sculpture at </w:t>
      </w:r>
      <w:r w:rsidR="00EA05ED">
        <w:rPr>
          <w:rFonts w:ascii="Arial" w:eastAsia="Batang" w:hAnsi="Arial" w:cs="Arial"/>
          <w:b/>
        </w:rPr>
        <w:t>Florence</w:t>
      </w:r>
      <w:r w:rsidR="00EC2C08">
        <w:rPr>
          <w:rFonts w:ascii="Arial" w:eastAsia="Batang" w:hAnsi="Arial" w:cs="Arial"/>
          <w:b/>
        </w:rPr>
        <w:t xml:space="preserve"> Art Academy  </w:t>
      </w:r>
    </w:p>
    <w:p w14:paraId="5B4D69D1" w14:textId="77777777" w:rsidR="0088514C" w:rsidRPr="00A3159B" w:rsidRDefault="0088514C" w:rsidP="0088514C">
      <w:pPr>
        <w:ind w:right="-694"/>
        <w:rPr>
          <w:rFonts w:ascii="Arial" w:eastAsia="Batang" w:hAnsi="Arial" w:cs="Arial"/>
          <w:b/>
        </w:rPr>
      </w:pPr>
    </w:p>
    <w:p w14:paraId="43E16944" w14:textId="716B620F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  <w:b/>
        </w:rPr>
        <w:t>Numerous Solo Exhibitions</w:t>
      </w:r>
      <w:r w:rsidRPr="00A3159B">
        <w:rPr>
          <w:rFonts w:ascii="Arial" w:eastAsia="Batang" w:hAnsi="Arial" w:cs="Arial"/>
        </w:rPr>
        <w:t xml:space="preserve"> </w:t>
      </w:r>
      <w:r w:rsidRPr="00EA05ED">
        <w:rPr>
          <w:rFonts w:ascii="Arial" w:eastAsia="Batang" w:hAnsi="Arial" w:cs="Arial"/>
          <w:b/>
          <w:bCs/>
        </w:rPr>
        <w:t>and joint exhibitio</w:t>
      </w:r>
      <w:r w:rsidRPr="00EA05ED">
        <w:rPr>
          <w:rFonts w:ascii="Arial" w:eastAsia="Batang" w:hAnsi="Arial" w:cs="Arial"/>
        </w:rPr>
        <w:t>ns</w:t>
      </w:r>
      <w:r w:rsidRPr="00A3159B">
        <w:rPr>
          <w:rFonts w:ascii="Arial" w:eastAsia="Batang" w:hAnsi="Arial" w:cs="Arial"/>
        </w:rPr>
        <w:t xml:space="preserve"> in Castlemaine, Bendigo Melbourne, Sydney, Coffs Harbour, Sydney and Townsville</w:t>
      </w:r>
      <w:r>
        <w:rPr>
          <w:rFonts w:ascii="Arial" w:eastAsia="Batang" w:hAnsi="Arial" w:cs="Arial"/>
        </w:rPr>
        <w:t>, Toorak Sculpture Walk</w:t>
      </w:r>
      <w:r w:rsidR="00EA05ED">
        <w:rPr>
          <w:rFonts w:ascii="Arial" w:eastAsia="Batang" w:hAnsi="Arial" w:cs="Arial"/>
        </w:rPr>
        <w:t xml:space="preserve"> and New York</w:t>
      </w:r>
    </w:p>
    <w:p w14:paraId="39903696" w14:textId="3F9DD994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 xml:space="preserve">Commissioned illustration and portrait work for clients in America and Malaysia </w:t>
      </w:r>
    </w:p>
    <w:p w14:paraId="6C8AED02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Commissioned portraits of wine makers in the King River Valley including John Charles Brown (Brown Bros. Winery) 2002</w:t>
      </w:r>
    </w:p>
    <w:p w14:paraId="28B361BC" w14:textId="78327770" w:rsidR="0088514C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Artist in residence Buda Castlemaine 2007 &amp; 1997</w:t>
      </w:r>
    </w:p>
    <w:p w14:paraId="431CFA13" w14:textId="77777777" w:rsidR="00EA05ED" w:rsidRPr="00A3159B" w:rsidRDefault="00EA05ED" w:rsidP="0088514C">
      <w:pPr>
        <w:ind w:right="-694"/>
        <w:rPr>
          <w:rFonts w:ascii="Arial" w:eastAsia="Batang" w:hAnsi="Arial" w:cs="Arial"/>
        </w:rPr>
      </w:pPr>
    </w:p>
    <w:p w14:paraId="04B93474" w14:textId="77777777" w:rsidR="0088514C" w:rsidRPr="00A3159B" w:rsidRDefault="0088514C" w:rsidP="0088514C">
      <w:pPr>
        <w:pStyle w:val="BodyText2"/>
        <w:ind w:right="-694"/>
        <w:jc w:val="left"/>
        <w:rPr>
          <w:rFonts w:ascii="Arial" w:eastAsia="Batang" w:hAnsi="Arial" w:cs="Arial"/>
          <w:b/>
          <w:sz w:val="20"/>
        </w:rPr>
      </w:pPr>
      <w:r w:rsidRPr="00A3159B">
        <w:rPr>
          <w:rFonts w:ascii="Arial" w:eastAsia="Batang" w:hAnsi="Arial" w:cs="Arial"/>
          <w:b/>
          <w:sz w:val="20"/>
        </w:rPr>
        <w:t xml:space="preserve">Noted collections: </w:t>
      </w:r>
    </w:p>
    <w:p w14:paraId="501E00BC" w14:textId="77777777" w:rsidR="0088514C" w:rsidRPr="00A3159B" w:rsidRDefault="0088514C" w:rsidP="0088514C">
      <w:pPr>
        <w:pStyle w:val="BodyText2"/>
        <w:ind w:right="-694"/>
        <w:jc w:val="left"/>
        <w:rPr>
          <w:rFonts w:ascii="Arial" w:eastAsia="Batang" w:hAnsi="Arial" w:cs="Arial"/>
          <w:sz w:val="20"/>
        </w:rPr>
      </w:pPr>
      <w:r w:rsidRPr="00A3159B">
        <w:rPr>
          <w:rFonts w:ascii="Arial" w:eastAsia="Batang" w:hAnsi="Arial" w:cs="Arial"/>
          <w:sz w:val="20"/>
        </w:rPr>
        <w:t xml:space="preserve">Latrobe University collection </w:t>
      </w:r>
    </w:p>
    <w:p w14:paraId="2A0F07C9" w14:textId="77777777" w:rsidR="0088514C" w:rsidRPr="00A3159B" w:rsidRDefault="0088514C" w:rsidP="0088514C">
      <w:pPr>
        <w:pStyle w:val="BodyText2"/>
        <w:ind w:right="-694"/>
        <w:jc w:val="left"/>
        <w:rPr>
          <w:rFonts w:ascii="Arial" w:eastAsia="Batang" w:hAnsi="Arial" w:cs="Arial"/>
          <w:sz w:val="20"/>
        </w:rPr>
      </w:pPr>
      <w:r w:rsidRPr="00A3159B">
        <w:rPr>
          <w:rFonts w:ascii="Arial" w:eastAsia="Batang" w:hAnsi="Arial" w:cs="Arial"/>
          <w:sz w:val="20"/>
        </w:rPr>
        <w:t xml:space="preserve">Talans private collection </w:t>
      </w:r>
    </w:p>
    <w:p w14:paraId="1DAA7B8B" w14:textId="77777777" w:rsidR="0088514C" w:rsidRPr="00A3159B" w:rsidRDefault="0088514C" w:rsidP="0088514C">
      <w:pPr>
        <w:pStyle w:val="BodyText2"/>
        <w:ind w:right="-694"/>
        <w:jc w:val="left"/>
        <w:rPr>
          <w:rFonts w:ascii="Arial" w:eastAsia="Batang" w:hAnsi="Arial" w:cs="Arial"/>
          <w:sz w:val="20"/>
        </w:rPr>
      </w:pPr>
      <w:r w:rsidRPr="00A3159B">
        <w:rPr>
          <w:rFonts w:ascii="Arial" w:eastAsia="Batang" w:hAnsi="Arial" w:cs="Arial"/>
          <w:sz w:val="20"/>
        </w:rPr>
        <w:t>Camberwell Rotary collection</w:t>
      </w:r>
    </w:p>
    <w:p w14:paraId="0ACD11D9" w14:textId="77777777" w:rsidR="00EA05ED" w:rsidRDefault="0088514C" w:rsidP="0088514C">
      <w:pPr>
        <w:pStyle w:val="BodyText2"/>
        <w:ind w:right="-694"/>
        <w:jc w:val="left"/>
        <w:rPr>
          <w:rFonts w:ascii="Arial" w:eastAsia="Batang" w:hAnsi="Arial" w:cs="Arial"/>
          <w:sz w:val="20"/>
        </w:rPr>
      </w:pPr>
      <w:r w:rsidRPr="00A3159B">
        <w:rPr>
          <w:rFonts w:ascii="Arial" w:eastAsia="Batang" w:hAnsi="Arial" w:cs="Arial"/>
          <w:sz w:val="20"/>
        </w:rPr>
        <w:t>Stonemans Trust private collection</w:t>
      </w:r>
    </w:p>
    <w:p w14:paraId="30524EF3" w14:textId="25B0CD9F" w:rsidR="0088514C" w:rsidRPr="00EE2F4D" w:rsidRDefault="0088514C" w:rsidP="0088514C">
      <w:pPr>
        <w:pStyle w:val="BodyText2"/>
        <w:ind w:right="-694"/>
        <w:jc w:val="left"/>
        <w:rPr>
          <w:rFonts w:ascii="Arial" w:eastAsia="Batang" w:hAnsi="Arial" w:cs="Arial"/>
          <w:sz w:val="20"/>
        </w:rPr>
      </w:pPr>
      <w:r>
        <w:rPr>
          <w:rFonts w:ascii="Arial" w:eastAsia="Batang" w:hAnsi="Arial" w:cs="Arial"/>
          <w:sz w:val="20"/>
        </w:rPr>
        <w:br/>
      </w:r>
      <w:r w:rsidRPr="00EE2F4D">
        <w:rPr>
          <w:rFonts w:eastAsia="Batang"/>
          <w:b/>
          <w:sz w:val="20"/>
        </w:rPr>
        <w:t>During the period of 1986 through to the present time exhibited in the following galleries</w:t>
      </w:r>
    </w:p>
    <w:p w14:paraId="6D9F4A47" w14:textId="27D8A6E4" w:rsidR="009D7F73" w:rsidRDefault="009D7F73" w:rsidP="0088514C">
      <w:pPr>
        <w:ind w:right="-69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 xml:space="preserve">Grimandi </w:t>
      </w:r>
      <w:r w:rsidR="00B57C4E">
        <w:rPr>
          <w:rFonts w:ascii="Arial" w:eastAsia="Batang" w:hAnsi="Arial" w:cs="Arial"/>
        </w:rPr>
        <w:t xml:space="preserve">Gallery </w:t>
      </w:r>
      <w:r>
        <w:rPr>
          <w:rFonts w:ascii="Arial" w:eastAsia="Batang" w:hAnsi="Arial" w:cs="Arial"/>
        </w:rPr>
        <w:t>New York</w:t>
      </w:r>
    </w:p>
    <w:p w14:paraId="60AB96BE" w14:textId="7F4DFAE6" w:rsidR="0088514C" w:rsidRDefault="0088514C" w:rsidP="0088514C">
      <w:pPr>
        <w:ind w:right="-69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M16 gallery ACT</w:t>
      </w:r>
    </w:p>
    <w:p w14:paraId="31C2E864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Coffs Harbour Art Gallery</w:t>
      </w:r>
    </w:p>
    <w:p w14:paraId="1D5A175A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Parliament House NSW</w:t>
      </w:r>
    </w:p>
    <w:p w14:paraId="243E9510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Walker Street Gallery Dandenong</w:t>
      </w:r>
    </w:p>
    <w:p w14:paraId="0FE95797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Townsville Regional Gallery</w:t>
      </w:r>
    </w:p>
    <w:p w14:paraId="60BDAE39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Buda Castlemaine</w:t>
      </w:r>
    </w:p>
    <w:p w14:paraId="67D1AE53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Custom House Warrnambool</w:t>
      </w:r>
    </w:p>
    <w:p w14:paraId="72199C63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Capricorn Galleries Melbourne</w:t>
      </w:r>
    </w:p>
    <w:p w14:paraId="5B9173EE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 xml:space="preserve">Convent Galleries Daylesford </w:t>
      </w:r>
    </w:p>
    <w:p w14:paraId="761955F0" w14:textId="77777777" w:rsidR="0088514C" w:rsidRPr="00A3159B" w:rsidRDefault="0088514C" w:rsidP="0088514C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Manningham Galleries</w:t>
      </w:r>
    </w:p>
    <w:p w14:paraId="4502C848" w14:textId="496169D8" w:rsidR="009C124E" w:rsidRDefault="0088514C" w:rsidP="00811178">
      <w:pPr>
        <w:ind w:right="-694"/>
        <w:rPr>
          <w:rFonts w:ascii="Arial" w:eastAsia="Batang" w:hAnsi="Arial" w:cs="Arial"/>
        </w:rPr>
      </w:pPr>
      <w:r w:rsidRPr="00A3159B">
        <w:rPr>
          <w:rFonts w:ascii="Arial" w:eastAsia="Batang" w:hAnsi="Arial" w:cs="Arial"/>
        </w:rPr>
        <w:t>Monsalvat Eltham</w:t>
      </w:r>
    </w:p>
    <w:p w14:paraId="39265657" w14:textId="749A975F" w:rsidR="001477C3" w:rsidRPr="00811178" w:rsidRDefault="001477C3" w:rsidP="00811178">
      <w:pPr>
        <w:ind w:right="-694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Cascade gallery Maldon</w:t>
      </w:r>
    </w:p>
    <w:sectPr w:rsidR="001477C3" w:rsidRPr="0081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4C"/>
    <w:rsid w:val="000129F1"/>
    <w:rsid w:val="000E44B2"/>
    <w:rsid w:val="001477C3"/>
    <w:rsid w:val="001B672F"/>
    <w:rsid w:val="00230B4F"/>
    <w:rsid w:val="003B46C0"/>
    <w:rsid w:val="00494F87"/>
    <w:rsid w:val="00583259"/>
    <w:rsid w:val="00804205"/>
    <w:rsid w:val="00811178"/>
    <w:rsid w:val="00851260"/>
    <w:rsid w:val="0088514C"/>
    <w:rsid w:val="00940F97"/>
    <w:rsid w:val="0099445E"/>
    <w:rsid w:val="009D7F73"/>
    <w:rsid w:val="00B57C4E"/>
    <w:rsid w:val="00CE2EEE"/>
    <w:rsid w:val="00D217E7"/>
    <w:rsid w:val="00D35B4D"/>
    <w:rsid w:val="00EA05ED"/>
    <w:rsid w:val="00EC2C08"/>
    <w:rsid w:val="00FB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25402"/>
  <w15:chartTrackingRefBased/>
  <w15:docId w15:val="{F53299BD-5370-405A-BF9A-67C21B05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8514C"/>
    <w:pPr>
      <w:jc w:val="both"/>
    </w:pPr>
    <w:rPr>
      <w:rFonts w:ascii="Batang" w:hAnsi="Batang"/>
      <w:sz w:val="22"/>
    </w:rPr>
  </w:style>
  <w:style w:type="character" w:customStyle="1" w:styleId="BodyText2Char">
    <w:name w:val="Body Text 2 Char"/>
    <w:basedOn w:val="DefaultParagraphFont"/>
    <w:link w:val="BodyText2"/>
    <w:rsid w:val="0088514C"/>
    <w:rPr>
      <w:rFonts w:ascii="Batang" w:eastAsia="Times New Roman" w:hAnsi="Batang" w:cs="Times New Roman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A0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therinetaitartis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Tait</dc:creator>
  <cp:keywords/>
  <dc:description/>
  <cp:lastModifiedBy>Catherine Tait</cp:lastModifiedBy>
  <cp:revision>8</cp:revision>
  <cp:lastPrinted>2017-08-21T13:14:00Z</cp:lastPrinted>
  <dcterms:created xsi:type="dcterms:W3CDTF">2019-02-09T07:54:00Z</dcterms:created>
  <dcterms:modified xsi:type="dcterms:W3CDTF">2019-08-16T04:20:00Z</dcterms:modified>
</cp:coreProperties>
</file>